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32F22" w14:textId="4E870735" w:rsidR="008A0EC5" w:rsidRPr="00361535" w:rsidRDefault="008A0EC5" w:rsidP="008A0EC5">
      <w:pPr>
        <w:pStyle w:val="Nadpis1"/>
        <w:jc w:val="right"/>
        <w:rPr>
          <w:b/>
          <w:bCs/>
          <w:noProof/>
        </w:rPr>
      </w:pPr>
      <w:r w:rsidRPr="00361535">
        <w:rPr>
          <w:b/>
          <w:bCs/>
          <w:noProof/>
        </w:rPr>
        <w:t>ENGINE AND GEARBOX ADITIVE FOR MOTOR AND GEARBOX  2004</w:t>
      </w:r>
    </w:p>
    <w:p w14:paraId="282D8824" w14:textId="77777777" w:rsidR="008A0EC5" w:rsidRDefault="008A0EC5">
      <w:pPr>
        <w:rPr>
          <w:noProof/>
        </w:rPr>
      </w:pPr>
    </w:p>
    <w:p w14:paraId="299A80A7" w14:textId="77777777" w:rsidR="008A0EC5" w:rsidRDefault="008A0EC5">
      <w:pPr>
        <w:rPr>
          <w:noProof/>
        </w:rPr>
        <w:sectPr w:rsidR="008A0EC5" w:rsidSect="008A0EC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6981D9" w14:textId="77777777" w:rsidR="008A0EC5" w:rsidRDefault="008A0EC5">
      <w:pPr>
        <w:rPr>
          <w:noProof/>
        </w:rPr>
      </w:pPr>
    </w:p>
    <w:p w14:paraId="6FBC9E10" w14:textId="14E6E594" w:rsidR="008A0EC5" w:rsidRPr="00361535" w:rsidRDefault="008A0EC5">
      <w:pPr>
        <w:rPr>
          <w:rFonts w:ascii="Times New Roman" w:hAnsi="Times New Roman" w:cs="Times New Roman"/>
          <w:noProof/>
          <w:sz w:val="24"/>
          <w:szCs w:val="24"/>
        </w:rPr>
      </w:pPr>
      <w:r w:rsidRPr="00361535">
        <w:rPr>
          <w:rFonts w:ascii="Times New Roman" w:hAnsi="Times New Roman" w:cs="Times New Roman"/>
          <w:noProof/>
          <w:sz w:val="24"/>
          <w:szCs w:val="24"/>
        </w:rPr>
        <w:t>Aditívum do motorového a prevodového oleja, kompatibilné s väčšinou mazacích olejov na súčasnom trhu, minerálnych aj syntetických.</w:t>
      </w:r>
    </w:p>
    <w:p w14:paraId="6328DC2A" w14:textId="3EB50464" w:rsidR="008A0EC5" w:rsidRDefault="008A0EC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1535">
        <w:rPr>
          <w:rFonts w:ascii="Times New Roman" w:hAnsi="Times New Roman" w:cs="Times New Roman"/>
          <w:noProof/>
          <w:sz w:val="24"/>
          <w:szCs w:val="24"/>
        </w:rPr>
        <w:t xml:space="preserve">Výrazne znížená spotreba oleja, zmäkčuje tesnenia a krúžky, </w:t>
      </w:r>
      <w:r w:rsidR="00361535" w:rsidRPr="00361535">
        <w:rPr>
          <w:rFonts w:ascii="Times New Roman" w:hAnsi="Times New Roman" w:cs="Times New Roman"/>
          <w:noProof/>
          <w:sz w:val="24"/>
          <w:szCs w:val="24"/>
        </w:rPr>
        <w:t xml:space="preserve">vhodný aj pre staršie motory. </w:t>
      </w:r>
      <w:r w:rsidR="00361535" w:rsidRPr="00361535">
        <w:rPr>
          <w:rFonts w:ascii="Times New Roman" w:hAnsi="Times New Roman" w:cs="Times New Roman"/>
          <w:sz w:val="24"/>
          <w:szCs w:val="24"/>
          <w:shd w:val="clear" w:color="auto" w:fill="FFFFFF"/>
        </w:rPr>
        <w:t>Znižuje spotrebu oleja, znižuje dymivosť a hluk motora a tiež optimalizuje spotrebu paliva, pretože znižuje trenie vo vnútri motora.</w:t>
      </w:r>
      <w:r w:rsidR="003615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Môže byť použitý aj v motoroch s filtrom pevných častíc. Nevhodné pre motocykle s mokrou spojkou</w:t>
      </w:r>
    </w:p>
    <w:p w14:paraId="09237FA6" w14:textId="77777777" w:rsidR="00361535" w:rsidRDefault="0036153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8F6AB9" w14:textId="31E4B236" w:rsidR="00361535" w:rsidRDefault="0036153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Balenie 300 ml</w:t>
      </w:r>
    </w:p>
    <w:p w14:paraId="30C15DF2" w14:textId="77777777" w:rsidR="00361535" w:rsidRPr="00361535" w:rsidRDefault="00361535" w:rsidP="00361535">
      <w:r w:rsidRPr="00361535">
        <w:t>Keď je motor horúci, pridajte 300 ml aditíva do motorového oleja na každé 3-4 litre motorového oleja (prípadne pri výmene oleja za nový).</w:t>
      </w:r>
    </w:p>
    <w:p w14:paraId="053DDEF7" w14:textId="4FE497F8" w:rsidR="00361535" w:rsidRPr="00361535" w:rsidRDefault="00361535" w:rsidP="00361535">
      <w:r w:rsidRPr="00361535">
        <w:rPr>
          <w:rStyle w:val="Vrazn"/>
          <w:rFonts w:ascii="Times New Roman" w:hAnsi="Times New Roman" w:cs="Times New Roman"/>
          <w:sz w:val="24"/>
          <w:szCs w:val="24"/>
          <w:bdr w:val="none" w:sz="0" w:space="0" w:color="auto" w:frame="1"/>
        </w:rPr>
        <w:t>UPOZORNENIE:</w:t>
      </w:r>
      <w:r w:rsidRPr="00361535">
        <w:t xml:space="preserve"> Zlepšuje tesnenie a kompresiu, ale NESPRAVUJE zlomené krúžky alebo ohnuté ventily! Je to prísada, NIE magický nápoj. Upresňujeme to, pretože nie sme predajcovia, ktorí kričia o zázraku, ale </w:t>
      </w:r>
      <w:r>
        <w:t>predávame</w:t>
      </w:r>
      <w:r w:rsidRPr="00361535">
        <w:t xml:space="preserve">  profesionáln</w:t>
      </w:r>
      <w:r>
        <w:t>e chemické</w:t>
      </w:r>
      <w:r w:rsidRPr="00361535">
        <w:t xml:space="preserve"> produkt</w:t>
      </w:r>
      <w:r>
        <w:t>y</w:t>
      </w:r>
      <w:r w:rsidRPr="00361535">
        <w:t>.</w:t>
      </w:r>
    </w:p>
    <w:p w14:paraId="225A1E00" w14:textId="77777777" w:rsidR="00361535" w:rsidRDefault="00361535" w:rsidP="00361535">
      <w:pPr>
        <w:rPr>
          <w:shd w:val="clear" w:color="auto" w:fill="FFFFFF"/>
        </w:rPr>
      </w:pPr>
    </w:p>
    <w:p w14:paraId="06681FC6" w14:textId="77777777" w:rsidR="008A0EC5" w:rsidRDefault="008A0EC5">
      <w:pPr>
        <w:rPr>
          <w:noProof/>
        </w:rPr>
      </w:pPr>
    </w:p>
    <w:p w14:paraId="4C77935B" w14:textId="77777777" w:rsidR="008A0EC5" w:rsidRDefault="008A0EC5" w:rsidP="008A0EC5">
      <w:pPr>
        <w:jc w:val="right"/>
        <w:rPr>
          <w:noProof/>
        </w:rPr>
      </w:pPr>
    </w:p>
    <w:p w14:paraId="16B8111D" w14:textId="119F65BD" w:rsidR="00E96D32" w:rsidRDefault="008A0EC5" w:rsidP="008A0EC5">
      <w:pPr>
        <w:jc w:val="right"/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4773B81" wp14:editId="47AE4C87">
            <wp:extent cx="3524250" cy="3598369"/>
            <wp:effectExtent l="57150" t="57150" r="57150" b="59690"/>
            <wp:docPr id="33151030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510303" name="Obrázok 3315103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886" cy="3607187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extrusionH="6350" contourW="6350">
                      <a:bevelT w="12700" h="82550"/>
                      <a:bevelB w="12700"/>
                    </a:sp3d>
                  </pic:spPr>
                </pic:pic>
              </a:graphicData>
            </a:graphic>
          </wp:inline>
        </w:drawing>
      </w:r>
    </w:p>
    <w:sectPr w:rsidR="00E96D32" w:rsidSect="008A0EC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C5"/>
    <w:rsid w:val="00361535"/>
    <w:rsid w:val="004C2198"/>
    <w:rsid w:val="008A0EC5"/>
    <w:rsid w:val="00E9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7802"/>
  <w15:chartTrackingRefBased/>
  <w15:docId w15:val="{3E9D3231-22F9-4072-975E-645A55EB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A0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0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semiHidden/>
    <w:unhideWhenUsed/>
    <w:rsid w:val="0036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3615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Sliva | E OIL, s.r.o.</dc:creator>
  <cp:keywords/>
  <dc:description/>
  <cp:lastModifiedBy>Ondrej Sliva | E OIL, s.r.o.</cp:lastModifiedBy>
  <cp:revision>1</cp:revision>
  <cp:lastPrinted>2024-05-17T06:04:00Z</cp:lastPrinted>
  <dcterms:created xsi:type="dcterms:W3CDTF">2024-05-17T05:47:00Z</dcterms:created>
  <dcterms:modified xsi:type="dcterms:W3CDTF">2024-05-17T06:05:00Z</dcterms:modified>
</cp:coreProperties>
</file>